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44705540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86A2E40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1C7D39F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0B25CE8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3794F35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483540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D3BCAA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9DABD1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3922924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847741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83CA3D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6967408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7CEAB7E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5323A1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68AD644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274AD56F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55530F7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39EC63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D26A14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E05888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249E8BF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E85F896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50B2CA5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16BD40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18DCD96" w14:textId="77777777" w:rsidTr="006F6D1A">
        <w:trPr>
          <w:trHeight w:val="20"/>
        </w:trPr>
        <w:tc>
          <w:tcPr>
            <w:tcW w:w="2711" w:type="pct"/>
            <w:gridSpan w:val="3"/>
          </w:tcPr>
          <w:p w14:paraId="760960B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0D04902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Gospodarka nieruchomościami</w:t>
            </w:r>
          </w:p>
        </w:tc>
      </w:tr>
      <w:tr w:rsidR="00D22F26" w:rsidRPr="00796961" w14:paraId="09D4197E" w14:textId="77777777" w:rsidTr="006F6D1A">
        <w:trPr>
          <w:trHeight w:val="20"/>
        </w:trPr>
        <w:tc>
          <w:tcPr>
            <w:tcW w:w="2711" w:type="pct"/>
            <w:gridSpan w:val="3"/>
          </w:tcPr>
          <w:p w14:paraId="2814B0A3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3CC91915" w14:textId="1CE72C68" w:rsidR="008B132A" w:rsidRDefault="00AC6821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D22F26" w:rsidRPr="00796961" w14:paraId="13305F88" w14:textId="77777777" w:rsidTr="006F6D1A">
        <w:trPr>
          <w:trHeight w:val="20"/>
        </w:trPr>
        <w:tc>
          <w:tcPr>
            <w:tcW w:w="2711" w:type="pct"/>
            <w:gridSpan w:val="3"/>
          </w:tcPr>
          <w:p w14:paraId="28E2A89A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A6AEDC5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6AF0D250" w14:textId="77777777" w:rsidTr="006F6D1A">
        <w:trPr>
          <w:trHeight w:val="20"/>
        </w:trPr>
        <w:tc>
          <w:tcPr>
            <w:tcW w:w="2711" w:type="pct"/>
            <w:gridSpan w:val="3"/>
          </w:tcPr>
          <w:p w14:paraId="41CDAA6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0A0E8AD5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3C84F6FE" w14:textId="77777777" w:rsidTr="006F6D1A">
        <w:trPr>
          <w:trHeight w:val="20"/>
        </w:trPr>
        <w:tc>
          <w:tcPr>
            <w:tcW w:w="2711" w:type="pct"/>
            <w:gridSpan w:val="3"/>
          </w:tcPr>
          <w:p w14:paraId="33C1251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3B9086D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7C5288FD" w14:textId="77777777" w:rsidTr="006F6D1A">
        <w:trPr>
          <w:trHeight w:val="20"/>
        </w:trPr>
        <w:tc>
          <w:tcPr>
            <w:tcW w:w="2711" w:type="pct"/>
            <w:gridSpan w:val="3"/>
          </w:tcPr>
          <w:p w14:paraId="54044D5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4188927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76F44F4D" w14:textId="77777777" w:rsidTr="006F6D1A">
        <w:trPr>
          <w:trHeight w:val="20"/>
        </w:trPr>
        <w:tc>
          <w:tcPr>
            <w:tcW w:w="2711" w:type="pct"/>
            <w:gridSpan w:val="3"/>
          </w:tcPr>
          <w:p w14:paraId="055E3A5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AF1BD35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20134C62" w14:textId="77777777" w:rsidTr="006F6D1A">
        <w:trPr>
          <w:trHeight w:val="20"/>
        </w:trPr>
        <w:tc>
          <w:tcPr>
            <w:tcW w:w="2711" w:type="pct"/>
            <w:gridSpan w:val="3"/>
          </w:tcPr>
          <w:p w14:paraId="15932DE4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4A54537A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wykłady: 15 godz., ćwiczenia: 15 godz.</w:t>
            </w:r>
          </w:p>
        </w:tc>
      </w:tr>
      <w:tr w:rsidR="00D22F26" w:rsidRPr="00796961" w14:paraId="4E522A1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F661602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A670C5E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E006C6" w:rsidRPr="00796961" w14:paraId="53EFC3E4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126B50A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4FC08F1" w14:textId="77777777" w:rsidR="008B132A" w:rsidRDefault="006823D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D22F26" w:rsidRPr="00796961" w14:paraId="5DC1F88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03AE07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7F62AEB" w14:textId="77777777" w:rsidTr="004633DF">
        <w:trPr>
          <w:trHeight w:val="20"/>
        </w:trPr>
        <w:tc>
          <w:tcPr>
            <w:tcW w:w="5000" w:type="pct"/>
            <w:gridSpan w:val="5"/>
          </w:tcPr>
          <w:p w14:paraId="7567BE23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Podstawowa wiedza z zakresu prawa cywilnego , katastru nieruchomości , ksiąg wieczystych , planowania przestrzennego i obsługi rynku nieruchomości </w:t>
            </w:r>
          </w:p>
        </w:tc>
      </w:tr>
      <w:tr w:rsidR="004633DF" w:rsidRPr="00796961" w14:paraId="0FF5A05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D949E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5FF86729" w14:textId="77777777" w:rsidTr="004633DF">
        <w:trPr>
          <w:trHeight w:val="20"/>
        </w:trPr>
        <w:tc>
          <w:tcPr>
            <w:tcW w:w="5000" w:type="pct"/>
            <w:gridSpan w:val="5"/>
          </w:tcPr>
          <w:p w14:paraId="01457078" w14:textId="5E25C3E3" w:rsidR="004674A1" w:rsidRPr="00AC6821" w:rsidRDefault="00AC6821" w:rsidP="00AC6821">
            <w:pPr>
              <w:spacing w:after="0" w:line="240" w:lineRule="auto"/>
              <w:jc w:val="both"/>
              <w:rPr>
                <w:rFonts w:ascii="Aptos" w:hAnsi="Aptos" w:cstheme="minorHAnsi"/>
                <w:bCs/>
              </w:rPr>
            </w:pPr>
            <w:r w:rsidRPr="006823DD">
              <w:rPr>
                <w:rFonts w:ascii="Aptos" w:hAnsi="Aptos" w:cstheme="minorHAnsi"/>
                <w:bCs/>
                <w:sz w:val="22"/>
                <w:szCs w:val="22"/>
              </w:rPr>
              <w:t>Celem zajęć jest przekazanie studentowi wiedzy z zakresu istoty nieruchomości, ich rodzajów i klasyfikacji oraz zasad gospodarowania nieruchomościami publicznymi. Zajęcia służą zapoznaniu z procedurami dotyczącymi przekształceń nieruchomości, w szczególności podziałów i scaleń, a także wywłaszczeń, zwrotów i ustalania odszkodowań. Ich celem jest również wykształcenie umiejętności identyfikacji nieruchomości, posługiwania się danymi z katastru nieruchomości i ksiąg wieczystych, organizowania postępowań dotyczących obrotu i podziału nieruchomości oraz przygotowanie do odpowiedzialnego działania z poszanowaniem interesu publicznego i zasad negocjacji w sprawach gospodarki nieruchomościami.</w:t>
            </w:r>
          </w:p>
        </w:tc>
      </w:tr>
      <w:tr w:rsidR="004633DF" w:rsidRPr="00796961" w14:paraId="5C2A33A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79A793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4C3E1200" w14:textId="77777777" w:rsidTr="004633DF">
        <w:trPr>
          <w:trHeight w:val="20"/>
        </w:trPr>
        <w:tc>
          <w:tcPr>
            <w:tcW w:w="5000" w:type="pct"/>
            <w:gridSpan w:val="5"/>
          </w:tcPr>
          <w:p w14:paraId="5A0CC910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Wiedza (EKW):</w:t>
            </w:r>
          </w:p>
          <w:p w14:paraId="378A4F84" w14:textId="77777777" w:rsidR="004674A1" w:rsidRPr="00573B7A" w:rsidRDefault="006823DD" w:rsidP="00BD1AD9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EKW1 – Student będzie posiadał wiedzę pozwalającą na rozróżnianie nieruchomości w kontekście      </w:t>
            </w:r>
          </w:p>
          <w:p w14:paraId="50195996" w14:textId="77777777" w:rsidR="004674A1" w:rsidRPr="00573B7A" w:rsidRDefault="006823DD" w:rsidP="00BD1AD9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 przysługujących praw do nieruchomości w oparciu o rejestry publiczne o nieruchomościach,</w:t>
            </w:r>
          </w:p>
          <w:p w14:paraId="778EB923" w14:textId="77777777" w:rsidR="004674A1" w:rsidRPr="00573B7A" w:rsidRDefault="006823DD" w:rsidP="00BD1AD9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EKW2 – Student będzie posiadał wiedzę umożliwiającą podejmowanie decyzji w zakresie gospodarki nieruchomościami </w:t>
            </w:r>
          </w:p>
          <w:p w14:paraId="39617844" w14:textId="77777777" w:rsidR="004674A1" w:rsidRPr="00573B7A" w:rsidRDefault="006823DD" w:rsidP="00BD1AD9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EKW3 – Student będzie posiadał wiedzę  niezbędną do współpracy ze wspólnotami mieszkaniowymi</w:t>
            </w:r>
          </w:p>
          <w:p w14:paraId="6B4F889D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EKW4 – Student będzie posiadał wiedzę niezbędną do stosowania procedur w zakresie gospodarki </w:t>
            </w:r>
          </w:p>
          <w:p w14:paraId="6538ECEA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 nieruchomościami</w:t>
            </w:r>
          </w:p>
          <w:p w14:paraId="53E5ACD7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Umiejętności (EKU):</w:t>
            </w:r>
          </w:p>
          <w:p w14:paraId="2D249A29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EKU1 – Student będzie posiadał umiejętności pozyskiwania danych z rejestrów publicznych o nieruchomościach: katastru nieruchomości, miejscowego planu zagospodarowania przestrzennego, rejestrów prawnych itd.</w:t>
            </w:r>
          </w:p>
          <w:p w14:paraId="703AD981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EKU2 – Student będzie posiadał umiejętności oceny dokumentów w postępowaniu podziałowym i </w:t>
            </w:r>
          </w:p>
          <w:p w14:paraId="1CB71610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scaleniowym</w:t>
            </w:r>
          </w:p>
          <w:p w14:paraId="36D62261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EKU3 – Student będzie posiadał umiejętności organizowania przetargów na nieruchomości </w:t>
            </w:r>
          </w:p>
          <w:p w14:paraId="4FF1B06A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 publiczne</w:t>
            </w:r>
          </w:p>
          <w:p w14:paraId="0609AFCC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EKU4 – Student będzie posiadał umiejętności przygotowywania decyzji w zakresie gospodarki </w:t>
            </w:r>
          </w:p>
          <w:p w14:paraId="3CA9DE0E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nieruchomościami</w:t>
            </w:r>
          </w:p>
          <w:p w14:paraId="5BB89AB9" w14:textId="77777777" w:rsidR="004674A1" w:rsidRPr="00573B7A" w:rsidRDefault="004674A1">
            <w:pPr>
              <w:spacing w:after="0" w:line="240" w:lineRule="auto"/>
              <w:rPr>
                <w:rFonts w:ascii="Aptos" w:hAnsi="Aptos" w:cstheme="minorHAnsi"/>
                <w:b/>
              </w:rPr>
            </w:pPr>
          </w:p>
          <w:p w14:paraId="54148AAA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Kompetencje społeczne (EKK):</w:t>
            </w:r>
          </w:p>
          <w:p w14:paraId="33188555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EKK1 – Student będzie posiadał umiejętności negocjacji w sprawach gospodarki </w:t>
            </w:r>
          </w:p>
          <w:p w14:paraId="4EBFE518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nieruchomościami</w:t>
            </w:r>
          </w:p>
          <w:p w14:paraId="32C4B40B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EKK2 – Student będzie posiadał umiejętności ustalania właściwych relacji pomiędzy interesem  </w:t>
            </w:r>
          </w:p>
          <w:p w14:paraId="3F3BDA2B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publicznym a interesem prywatnym w poszczególnych dziedzinach gospodarki </w:t>
            </w:r>
          </w:p>
          <w:p w14:paraId="762D8B18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nieruchomościami</w:t>
            </w:r>
          </w:p>
        </w:tc>
      </w:tr>
      <w:tr w:rsidR="004633DF" w:rsidRPr="00796961" w14:paraId="190B5332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574A0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97E3C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97667C2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283544B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lastRenderedPageBreak/>
              <w:t>Wykład:</w:t>
            </w:r>
          </w:p>
          <w:p w14:paraId="6345A4C0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Wyk.1 -  Organy gospodarki nieruchomościami oraz służby geodezyjnej i kartograficznej w administracji publicznej, podstawy prawa rzeczowego , klasyfikacja nieruchomości ze względu na przedmiot, podmiot i funkcję, części składowe gruntu, formy władania nieruchomościami, rejestry publiczne o nieruchomościach                                                                                                           </w:t>
            </w:r>
          </w:p>
          <w:p w14:paraId="01CE3BFC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Wyk.2 – Podziały nieruchomości  i scalenia gruntów oraz wyodrębnianie własności lokali</w:t>
            </w:r>
          </w:p>
          <w:p w14:paraId="5FDFEB0B" w14:textId="77777777" w:rsidR="004674A1" w:rsidRPr="00573B7A" w:rsidRDefault="006823DD" w:rsidP="009D50E8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Wyk.3 – Gospodarka nieruchomościami we wspólnotach mieszkaniowych i w Sp. M.</w:t>
            </w:r>
          </w:p>
          <w:p w14:paraId="2C48DD31" w14:textId="77777777" w:rsidR="004674A1" w:rsidRPr="00573B7A" w:rsidRDefault="006823DD" w:rsidP="009D50E8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Wyk. 4 - Obrót nieruchomościami publicznymi, przetargi i tryb bezprzetargowy, ustalanie cen transakcyjnych, przekształcanie prawa użytkowania wieczystego    </w:t>
            </w:r>
          </w:p>
          <w:p w14:paraId="025A6344" w14:textId="77777777" w:rsidR="004674A1" w:rsidRPr="00573B7A" w:rsidRDefault="006823DD" w:rsidP="009D50E8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Wyk.5 – Wywłaszczenia , zwroty i odszkodowania za nieruchomości oraz opłaty </w:t>
            </w:r>
          </w:p>
          <w:p w14:paraId="609EDF99" w14:textId="77777777" w:rsidR="004674A1" w:rsidRPr="00573B7A" w:rsidRDefault="006823DD" w:rsidP="009D50E8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  </w:t>
            </w:r>
            <w:proofErr w:type="spellStart"/>
            <w:r w:rsidRPr="00573B7A">
              <w:rPr>
                <w:rFonts w:ascii="Aptos" w:hAnsi="Aptos" w:cstheme="minorHAnsi"/>
                <w:sz w:val="22"/>
                <w:szCs w:val="22"/>
              </w:rPr>
              <w:t>adiacenckie</w:t>
            </w:r>
            <w:proofErr w:type="spellEnd"/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14:paraId="49F4DDC1" w14:textId="77777777" w:rsidR="004674A1" w:rsidRPr="00573B7A" w:rsidRDefault="006823DD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           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1EC188B" w14:textId="77777777" w:rsidR="008B132A" w:rsidRDefault="006823DD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6F339533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E776074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Ćwiczenia:</w:t>
            </w:r>
          </w:p>
          <w:p w14:paraId="44BC4052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Ćw. 1. – Sporządzanie rzutów kondygnacji i obliczenie udziałów w nieruchomości wspólnej.</w:t>
            </w:r>
          </w:p>
          <w:p w14:paraId="04FC5F23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Ćw. 2. - Rozpoznawanie rodzajów nieruchomości na podstawie rodzajów praw „Badanie wybranych rodzajów ksiąg wieczystych”</w:t>
            </w:r>
          </w:p>
          <w:p w14:paraId="60DA70EB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Ćw. 3.   - Sporządzanie wstępnego projektu podziału ,  z uwzględnieniem analizy planu miejscowego, a także protokołu przyjęcia granic</w:t>
            </w:r>
          </w:p>
          <w:p w14:paraId="372AD1D8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Ćw.4   -  Ustalanie cen przy zbywaniu nieruchomości publicznych</w:t>
            </w:r>
          </w:p>
          <w:p w14:paraId="00C12995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Ćw.5  -  Ocena dopuszczalności wywłaszczeń w różnych sytuacjach prawnych </w:t>
            </w:r>
          </w:p>
          <w:p w14:paraId="0D64F201" w14:textId="77777777" w:rsidR="004674A1" w:rsidRPr="00573B7A" w:rsidRDefault="006823DD">
            <w:pPr>
              <w:spacing w:after="0" w:line="240" w:lineRule="auto"/>
              <w:jc w:val="right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 xml:space="preserve"> 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4A4BEAB" w14:textId="77777777" w:rsidR="008B132A" w:rsidRDefault="006823DD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103F772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8EFBD5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2F5A836F" w14:textId="77777777" w:rsidTr="004633DF">
        <w:trPr>
          <w:trHeight w:val="20"/>
        </w:trPr>
        <w:tc>
          <w:tcPr>
            <w:tcW w:w="5000" w:type="pct"/>
            <w:gridSpan w:val="5"/>
          </w:tcPr>
          <w:p w14:paraId="6DCB67D0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Wykłady – konwersatoryjne i problemowe , Ćwiczenia – prace manualne</w:t>
            </w:r>
          </w:p>
        </w:tc>
      </w:tr>
      <w:tr w:rsidR="004633DF" w:rsidRPr="00796961" w14:paraId="128BC8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711051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3B4ECC76" w14:textId="77777777" w:rsidTr="006F6D1A">
        <w:trPr>
          <w:trHeight w:val="20"/>
        </w:trPr>
        <w:tc>
          <w:tcPr>
            <w:tcW w:w="2711" w:type="pct"/>
            <w:gridSpan w:val="3"/>
          </w:tcPr>
          <w:p w14:paraId="17A4E302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F – formułująca</w:t>
            </w:r>
          </w:p>
          <w:p w14:paraId="2BA583B8" w14:textId="77777777" w:rsidR="004674A1" w:rsidRPr="00573B7A" w:rsidRDefault="006823DD" w:rsidP="0007009D">
            <w:pPr>
              <w:spacing w:after="0" w:line="240" w:lineRule="auto"/>
              <w:jc w:val="both"/>
              <w:rPr>
                <w:rFonts w:ascii="Aptos" w:hAnsi="Aptos" w:cstheme="minorHAnsi"/>
                <w:i/>
              </w:rPr>
            </w:pPr>
            <w:r w:rsidRPr="00573B7A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F1 </w:t>
            </w:r>
            <w:r w:rsidRPr="00573B7A">
              <w:rPr>
                <w:rFonts w:ascii="Aptos" w:hAnsi="Aptos" w:cstheme="minorHAnsi"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07BAE1F8" w14:textId="77777777" w:rsidR="004674A1" w:rsidRPr="00573B7A" w:rsidRDefault="006823DD" w:rsidP="0007009D">
            <w:pPr>
              <w:spacing w:after="0" w:line="240" w:lineRule="auto"/>
              <w:jc w:val="both"/>
              <w:rPr>
                <w:rFonts w:ascii="Aptos" w:hAnsi="Aptos" w:cstheme="minorHAnsi"/>
                <w:i/>
              </w:rPr>
            </w:pPr>
            <w:r w:rsidRPr="00573B7A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F2 </w:t>
            </w:r>
            <w:r w:rsidRPr="00573B7A">
              <w:rPr>
                <w:rFonts w:ascii="Aptos" w:hAnsi="Aptos" w:cstheme="minorHAns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277B9C72" w14:textId="77777777" w:rsidR="004674A1" w:rsidRPr="00573B7A" w:rsidRDefault="006823DD" w:rsidP="0007009D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573B7A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F3 </w:t>
            </w:r>
            <w:r w:rsidRPr="00573B7A">
              <w:rPr>
                <w:rFonts w:ascii="Aptos" w:hAnsi="Aptos" w:cstheme="minorHAnsi"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 itp.)</w:t>
            </w:r>
          </w:p>
          <w:p w14:paraId="4C2D817A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</w:tc>
        <w:tc>
          <w:tcPr>
            <w:tcW w:w="2289" w:type="pct"/>
            <w:gridSpan w:val="2"/>
          </w:tcPr>
          <w:p w14:paraId="08CD0AC7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P – podsumowująca</w:t>
            </w:r>
          </w:p>
          <w:p w14:paraId="3D232585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  <w:i/>
              </w:rPr>
            </w:pPr>
            <w:r w:rsidRPr="00573B7A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P1 </w:t>
            </w:r>
            <w:r w:rsidRPr="00573B7A">
              <w:rPr>
                <w:rFonts w:ascii="Aptos" w:hAnsi="Aptos" w:cstheme="minorHAnsi"/>
                <w:i/>
                <w:sz w:val="22"/>
                <w:szCs w:val="22"/>
              </w:rPr>
              <w:t>– ocena aktywności studenta podczas zajęć</w:t>
            </w:r>
          </w:p>
          <w:p w14:paraId="0863461F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  <w:i/>
              </w:rPr>
            </w:pPr>
            <w:r w:rsidRPr="00573B7A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P2 </w:t>
            </w:r>
            <w:r w:rsidRPr="00573B7A">
              <w:rPr>
                <w:rFonts w:ascii="Aptos" w:hAnsi="Aptos" w:cstheme="minorHAnsi"/>
                <w:i/>
                <w:sz w:val="22"/>
                <w:szCs w:val="22"/>
              </w:rPr>
              <w:t>– ocena samodzielnie przygotowanych (wykonanych) trzech projektów</w:t>
            </w:r>
            <w:r w:rsidRPr="00573B7A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 </w:t>
            </w:r>
          </w:p>
          <w:p w14:paraId="6385CED4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  <w:i/>
              </w:rPr>
            </w:pPr>
            <w:r w:rsidRPr="00573B7A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P3 </w:t>
            </w:r>
            <w:r w:rsidRPr="00573B7A">
              <w:rPr>
                <w:rFonts w:ascii="Aptos" w:hAnsi="Aptos" w:cstheme="minorHAnsi"/>
                <w:i/>
                <w:sz w:val="22"/>
                <w:szCs w:val="22"/>
              </w:rPr>
              <w:t>- egzamin pisemny</w:t>
            </w:r>
          </w:p>
          <w:p w14:paraId="1F5C845E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</w:tc>
      </w:tr>
      <w:tr w:rsidR="004633DF" w:rsidRPr="00796961" w14:paraId="6D7C75D9" w14:textId="77777777" w:rsidTr="004633DF">
        <w:trPr>
          <w:trHeight w:val="20"/>
        </w:trPr>
        <w:tc>
          <w:tcPr>
            <w:tcW w:w="5000" w:type="pct"/>
            <w:gridSpan w:val="5"/>
          </w:tcPr>
          <w:p w14:paraId="59069B30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Forma zaliczenia przedmiotu: egzamin pisemny</w:t>
            </w:r>
          </w:p>
        </w:tc>
      </w:tr>
      <w:tr w:rsidR="004633DF" w:rsidRPr="00796961" w14:paraId="5E4F116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AC1F7D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22909B20" w14:textId="77777777" w:rsidTr="004633DF">
        <w:trPr>
          <w:trHeight w:val="20"/>
        </w:trPr>
        <w:tc>
          <w:tcPr>
            <w:tcW w:w="5000" w:type="pct"/>
            <w:gridSpan w:val="5"/>
          </w:tcPr>
          <w:p w14:paraId="1A5AC19C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Literatura obowiązkowa:</w:t>
            </w:r>
          </w:p>
          <w:p w14:paraId="26C22B74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 xml:space="preserve">1. </w:t>
            </w:r>
            <w:r w:rsidRPr="00573B7A">
              <w:rPr>
                <w:rFonts w:ascii="Aptos" w:hAnsi="Aptos" w:cstheme="minorHAnsi"/>
                <w:sz w:val="22"/>
                <w:szCs w:val="22"/>
              </w:rPr>
              <w:t>A. Kwartnik-</w:t>
            </w:r>
            <w:proofErr w:type="spellStart"/>
            <w:r w:rsidRPr="00573B7A">
              <w:rPr>
                <w:rFonts w:ascii="Aptos" w:hAnsi="Aptos" w:cstheme="minorHAnsi"/>
                <w:sz w:val="22"/>
                <w:szCs w:val="22"/>
              </w:rPr>
              <w:t>Pruc</w:t>
            </w:r>
            <w:proofErr w:type="spellEnd"/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, P. Hanus: </w:t>
            </w:r>
            <w:r w:rsidRPr="00573B7A">
              <w:rPr>
                <w:rFonts w:ascii="Aptos" w:hAnsi="Aptos" w:cstheme="minorHAnsi"/>
                <w:i/>
                <w:sz w:val="22"/>
                <w:szCs w:val="22"/>
              </w:rPr>
              <w:t>Geodezyjne aspekty rozgraniczeń i podziałów nieruchomości</w:t>
            </w:r>
            <w:r w:rsidRPr="00573B7A">
              <w:rPr>
                <w:rFonts w:ascii="Aptos" w:hAnsi="Aptos" w:cstheme="minorHAnsi"/>
                <w:sz w:val="22"/>
                <w:szCs w:val="22"/>
              </w:rPr>
              <w:t>, Wyd. AGH, 2014</w:t>
            </w:r>
          </w:p>
          <w:p w14:paraId="0209DA4F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2. ustawa o gospodarce nieruchomościami</w:t>
            </w:r>
          </w:p>
          <w:p w14:paraId="4F08C205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3. ustawa o własności lokali</w:t>
            </w:r>
          </w:p>
          <w:p w14:paraId="1E0811F0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4. ustawa Kodeks cywilny</w:t>
            </w:r>
          </w:p>
          <w:p w14:paraId="36A4DFAE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5. komentarz do ustawy o gospodarce nieruchomościami – Kalus , Bieniek , Mzyk , </w:t>
            </w:r>
            <w:proofErr w:type="spellStart"/>
            <w:r w:rsidRPr="00573B7A">
              <w:rPr>
                <w:rFonts w:ascii="Aptos" w:hAnsi="Aptos" w:cstheme="minorHAnsi"/>
                <w:sz w:val="22"/>
                <w:szCs w:val="22"/>
              </w:rPr>
              <w:t>Marmaj</w:t>
            </w:r>
            <w:proofErr w:type="spellEnd"/>
          </w:p>
          <w:p w14:paraId="6E25F897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Literatura zalecana/fakultatywna:</w:t>
            </w:r>
          </w:p>
          <w:p w14:paraId="41BEA5A7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1. ustawa o planowaniu i zagospodarowaniu przestrzennym</w:t>
            </w:r>
          </w:p>
          <w:p w14:paraId="49E5C79E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2. ustawa o księgach wieczystych i hipotece</w:t>
            </w:r>
          </w:p>
          <w:p w14:paraId="0F27CAF9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>3. ustawa o przekształcaniu prawa użytkowania wieczystego w prawo własności</w:t>
            </w:r>
          </w:p>
          <w:p w14:paraId="04A26C61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4. ustawa o szczególnych zasadach przygotowania i realizacji inwestycji w zakresie dróg </w:t>
            </w:r>
          </w:p>
          <w:p w14:paraId="6624885F" w14:textId="77777777" w:rsidR="004674A1" w:rsidRPr="00573B7A" w:rsidRDefault="006823DD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sz w:val="22"/>
                <w:szCs w:val="22"/>
              </w:rPr>
              <w:t xml:space="preserve">    publicznych</w:t>
            </w:r>
          </w:p>
        </w:tc>
      </w:tr>
      <w:tr w:rsidR="004633DF" w:rsidRPr="00796961" w14:paraId="1755098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09BE2B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4E7B6266" w14:textId="77777777" w:rsidTr="006F6D1A">
        <w:trPr>
          <w:trHeight w:val="20"/>
        </w:trPr>
        <w:tc>
          <w:tcPr>
            <w:tcW w:w="2711" w:type="pct"/>
            <w:gridSpan w:val="3"/>
          </w:tcPr>
          <w:p w14:paraId="345C513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4A4B9DE" w14:textId="3DCC53AD" w:rsidR="008B132A" w:rsidRDefault="00AC682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4633DF" w:rsidRPr="00796961" w14:paraId="7428DD64" w14:textId="77777777" w:rsidTr="006F6D1A">
        <w:trPr>
          <w:trHeight w:val="20"/>
        </w:trPr>
        <w:tc>
          <w:tcPr>
            <w:tcW w:w="2711" w:type="pct"/>
            <w:gridSpan w:val="3"/>
          </w:tcPr>
          <w:p w14:paraId="6E7ABA5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54BB342" w14:textId="77777777" w:rsidR="008B132A" w:rsidRDefault="006823DD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monikajaroszewska@onet.pl</w:t>
            </w:r>
          </w:p>
        </w:tc>
      </w:tr>
    </w:tbl>
    <w:p w14:paraId="5EC22D41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lastRenderedPageBreak/>
        <w:tab/>
      </w:r>
    </w:p>
    <w:p w14:paraId="5A4EEE0E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210F67F4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Gospodarka nieruchomościami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6713BF73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BA48760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8B132A" w14:paraId="786C32EA" w14:textId="77777777">
        <w:tc>
          <w:tcPr>
            <w:tcW w:w="607" w:type="pct"/>
            <w:shd w:val="clear" w:color="auto" w:fill="D9D9D9"/>
          </w:tcPr>
          <w:p w14:paraId="71EA5D97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47156377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1A959E94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78F15F24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5EDBDDF0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33DE35C0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6EC0E05D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8B132A" w14:paraId="58F3AE0E" w14:textId="77777777">
        <w:tc>
          <w:tcPr>
            <w:tcW w:w="607" w:type="pct"/>
          </w:tcPr>
          <w:p w14:paraId="69EA20D5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55FA85E3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6EF2EA2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0DCB62D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E458E19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D69464C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ABABD0F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5B06078D" w14:textId="77777777">
        <w:tc>
          <w:tcPr>
            <w:tcW w:w="607" w:type="pct"/>
          </w:tcPr>
          <w:p w14:paraId="1769457A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3C9B0C7F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33B404D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31E8D7C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6269AC6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20C77C6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35B923D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7D34C907" w14:textId="77777777">
        <w:tc>
          <w:tcPr>
            <w:tcW w:w="607" w:type="pct"/>
          </w:tcPr>
          <w:p w14:paraId="115C9174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2744D1D4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6327ED2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A37F8BC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04E11D9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E0F8B99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56B374A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60FF8270" w14:textId="77777777">
        <w:tc>
          <w:tcPr>
            <w:tcW w:w="607" w:type="pct"/>
          </w:tcPr>
          <w:p w14:paraId="6D1105C1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EKW4</w:t>
            </w:r>
          </w:p>
        </w:tc>
        <w:tc>
          <w:tcPr>
            <w:tcW w:w="607" w:type="pct"/>
          </w:tcPr>
          <w:p w14:paraId="4116B2D3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ED73048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063F5A6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5D3C3AF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06FD5F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F32F575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1AAB04DF" w14:textId="77777777">
        <w:tc>
          <w:tcPr>
            <w:tcW w:w="607" w:type="pct"/>
          </w:tcPr>
          <w:p w14:paraId="453BE2F8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257F2D98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B04F078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89F3AD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25603A5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8D6BBF0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0F4CEB7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4ABD5455" w14:textId="77777777">
        <w:tc>
          <w:tcPr>
            <w:tcW w:w="607" w:type="pct"/>
          </w:tcPr>
          <w:p w14:paraId="2DE68FF1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012CDB7C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0ECC9BD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7041927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345A2B4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17FB80E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BC4DF74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05E1FCBD" w14:textId="77777777">
        <w:tc>
          <w:tcPr>
            <w:tcW w:w="607" w:type="pct"/>
          </w:tcPr>
          <w:p w14:paraId="5C592FFF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607" w:type="pct"/>
          </w:tcPr>
          <w:p w14:paraId="649331C9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DE9D84A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F1B7AC8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4213B6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DFB0AC6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2D95015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7C43556F" w14:textId="77777777">
        <w:tc>
          <w:tcPr>
            <w:tcW w:w="607" w:type="pct"/>
          </w:tcPr>
          <w:p w14:paraId="49A9A099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EKU4</w:t>
            </w:r>
          </w:p>
        </w:tc>
        <w:tc>
          <w:tcPr>
            <w:tcW w:w="607" w:type="pct"/>
          </w:tcPr>
          <w:p w14:paraId="0B82E16E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70EF641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409E56B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AB3107E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28C6459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EF29B79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13EC6604" w14:textId="77777777">
        <w:tc>
          <w:tcPr>
            <w:tcW w:w="607" w:type="pct"/>
          </w:tcPr>
          <w:p w14:paraId="3E31736B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0A259F86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0658E60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313E9A5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DF72095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A9AC1A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43C2F3A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B132A" w14:paraId="01C849C4" w14:textId="77777777">
        <w:tc>
          <w:tcPr>
            <w:tcW w:w="607" w:type="pct"/>
          </w:tcPr>
          <w:p w14:paraId="6F1265CA" w14:textId="77777777" w:rsidR="008B132A" w:rsidRDefault="006823DD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2FD7FB62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BD3A1F7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0F93F85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506B367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D1D20FA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186F742" w14:textId="77777777" w:rsidR="008B132A" w:rsidRDefault="006823DD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7BC28CD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1A0F2A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0F53058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4689375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91D2CF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1817727A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7F08DBC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11E4F85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277DB492" w14:textId="77777777" w:rsidTr="001F5643">
        <w:tc>
          <w:tcPr>
            <w:tcW w:w="2500" w:type="pct"/>
          </w:tcPr>
          <w:p w14:paraId="568F827E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Godziny zajęć z nauczycielem/</w:t>
            </w:r>
            <w:proofErr w:type="spellStart"/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ami</w:t>
            </w:r>
            <w:proofErr w:type="spellEnd"/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:</w:t>
            </w:r>
          </w:p>
          <w:p w14:paraId="5A8E0340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Wykład: 15 godz.</w:t>
            </w:r>
          </w:p>
          <w:p w14:paraId="151F822C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74D1963E" w14:textId="77777777" w:rsidR="004674A1" w:rsidRPr="00573B7A" w:rsidRDefault="006823DD" w:rsidP="0001448A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30 godz.</w:t>
            </w:r>
          </w:p>
        </w:tc>
      </w:tr>
      <w:tr w:rsidR="00D22F26" w:rsidRPr="00796961" w14:paraId="6606D8DC" w14:textId="77777777" w:rsidTr="001F5643">
        <w:trPr>
          <w:trHeight w:val="1010"/>
        </w:trPr>
        <w:tc>
          <w:tcPr>
            <w:tcW w:w="2500" w:type="pct"/>
          </w:tcPr>
          <w:p w14:paraId="1C851C09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  <w:u w:val="single"/>
              </w:rPr>
              <w:t>Praca własna studenta:</w:t>
            </w:r>
          </w:p>
          <w:p w14:paraId="39913453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Czytanie literatury: 15 godz.</w:t>
            </w:r>
          </w:p>
          <w:p w14:paraId="129130B1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Przygotowanie do egzaminu:15 godz.</w:t>
            </w:r>
          </w:p>
          <w:p w14:paraId="6705B64A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Przygotowanie do sprawdzianu: 15 godz.</w:t>
            </w:r>
          </w:p>
        </w:tc>
        <w:tc>
          <w:tcPr>
            <w:tcW w:w="2500" w:type="pct"/>
            <w:vAlign w:val="center"/>
          </w:tcPr>
          <w:p w14:paraId="612F135E" w14:textId="77777777" w:rsidR="004674A1" w:rsidRPr="00573B7A" w:rsidRDefault="006823DD" w:rsidP="0001448A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45 godz.</w:t>
            </w:r>
          </w:p>
        </w:tc>
      </w:tr>
      <w:tr w:rsidR="00D22F26" w:rsidRPr="00796961" w14:paraId="0D3FEB9D" w14:textId="77777777" w:rsidTr="001F5643">
        <w:tc>
          <w:tcPr>
            <w:tcW w:w="2500" w:type="pct"/>
          </w:tcPr>
          <w:p w14:paraId="2FBA565A" w14:textId="77777777" w:rsidR="004674A1" w:rsidRPr="00573B7A" w:rsidRDefault="006823DD" w:rsidP="0001448A">
            <w:pPr>
              <w:spacing w:after="0" w:line="240" w:lineRule="auto"/>
              <w:rPr>
                <w:rFonts w:ascii="Aptos" w:hAnsi="Aptos" w:cstheme="minorHAnsi"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1A8F79CA" w14:textId="77777777" w:rsidR="004674A1" w:rsidRPr="00573B7A" w:rsidRDefault="006823DD" w:rsidP="0001448A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75 godz.</w:t>
            </w:r>
          </w:p>
        </w:tc>
      </w:tr>
      <w:tr w:rsidR="00D22F26" w:rsidRPr="00796961" w14:paraId="03A35AD1" w14:textId="77777777" w:rsidTr="001F5643">
        <w:tc>
          <w:tcPr>
            <w:tcW w:w="2500" w:type="pct"/>
          </w:tcPr>
          <w:p w14:paraId="683EA679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468551E3" w14:textId="77777777" w:rsidR="004674A1" w:rsidRPr="00573B7A" w:rsidRDefault="006823DD" w:rsidP="0001448A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573B7A">
              <w:rPr>
                <w:rFonts w:ascii="Aptos" w:hAnsi="Aptos" w:cstheme="minorHAnsi"/>
                <w:b/>
                <w:sz w:val="22"/>
                <w:szCs w:val="22"/>
              </w:rPr>
              <w:t>3</w:t>
            </w:r>
          </w:p>
        </w:tc>
      </w:tr>
    </w:tbl>
    <w:p w14:paraId="2CDFC63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FC4E27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2E8A0DDA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F317E1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08BF50C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5282C0A1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14222D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13F3FE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5F7069A5" w14:textId="77777777" w:rsidTr="001F5643">
        <w:tc>
          <w:tcPr>
            <w:tcW w:w="1330" w:type="pct"/>
            <w:vAlign w:val="center"/>
          </w:tcPr>
          <w:p w14:paraId="7D24CBA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07A4FC5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01DCD471" w14:textId="77777777" w:rsidTr="001F5643">
        <w:tc>
          <w:tcPr>
            <w:tcW w:w="1330" w:type="pct"/>
            <w:vAlign w:val="center"/>
          </w:tcPr>
          <w:p w14:paraId="7691BDF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5030F96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0CC355EA" w14:textId="77777777" w:rsidTr="001F5643">
        <w:tc>
          <w:tcPr>
            <w:tcW w:w="1330" w:type="pct"/>
            <w:vAlign w:val="center"/>
          </w:tcPr>
          <w:p w14:paraId="0FCE955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0345185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6D35B4F1" w14:textId="77777777" w:rsidTr="001F5643">
        <w:tc>
          <w:tcPr>
            <w:tcW w:w="1330" w:type="pct"/>
            <w:vAlign w:val="center"/>
          </w:tcPr>
          <w:p w14:paraId="3CC3AE1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39FAF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Obecność na zajęciach, aktywny udział w zajęciach, zaangażowanie, przesłanie wszystkich prac domowych w wyznaczonych terminach, pozytywny wynik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lastRenderedPageBreak/>
              <w:t>wszystkich sprawdzianów pisemnych w trakcie semestru, wynik kolokwium semestralnego na poziomie 91-100%.</w:t>
            </w:r>
          </w:p>
        </w:tc>
      </w:tr>
    </w:tbl>
    <w:p w14:paraId="406B799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762448E1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690CD45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Gospodarka nieruchomościami,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42AD5ED7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2C3A664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772310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2D053E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D2EB34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39FC09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25A0D05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01C3819" w14:textId="77777777" w:rsidR="008B132A" w:rsidRPr="00AC6821" w:rsidRDefault="006823D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C6821">
              <w:rPr>
                <w:b/>
                <w:sz w:val="22"/>
                <w:szCs w:val="22"/>
              </w:rPr>
              <w:t>Wiedza</w:t>
            </w:r>
          </w:p>
        </w:tc>
      </w:tr>
      <w:tr w:rsidR="008B132A" w14:paraId="4567A51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564F7AA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W1 , ĆW1</w:t>
            </w:r>
          </w:p>
        </w:tc>
        <w:tc>
          <w:tcPr>
            <w:tcW w:w="1985" w:type="dxa"/>
            <w:vAlign w:val="center"/>
          </w:tcPr>
          <w:p w14:paraId="2D7E03BC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56620801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9D9FDDC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EKW1</w:t>
            </w:r>
          </w:p>
          <w:p w14:paraId="0AEC9F31" w14:textId="77777777" w:rsidR="004674A1" w:rsidRPr="00AC6821" w:rsidRDefault="004674A1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  <w:p w14:paraId="32A3CC1B" w14:textId="77777777" w:rsidR="004674A1" w:rsidRPr="00AC6821" w:rsidRDefault="004674A1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  <w:p w14:paraId="50D9EF37" w14:textId="77777777" w:rsidR="004674A1" w:rsidRPr="00AC6821" w:rsidRDefault="004674A1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75" w:type="dxa"/>
            <w:vAlign w:val="center"/>
          </w:tcPr>
          <w:p w14:paraId="53BAEECA" w14:textId="6F1BA206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3F6099">
              <w:rPr>
                <w:rFonts w:eastAsia="Times New Roman" w:cstheme="minorHAnsi"/>
                <w:sz w:val="22"/>
                <w:szCs w:val="22"/>
              </w:rPr>
              <w:t>6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, K1PGiK_W1</w:t>
            </w:r>
            <w:r w:rsidR="003F6099">
              <w:rPr>
                <w:rFonts w:eastAsia="Times New Roman" w:cstheme="minorHAnsi"/>
                <w:sz w:val="22"/>
                <w:szCs w:val="22"/>
              </w:rPr>
              <w:t>3</w:t>
            </w:r>
          </w:p>
        </w:tc>
      </w:tr>
      <w:tr w:rsidR="008B132A" w14:paraId="7BFB228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435E1F6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W3,W4,Ćw3,Ćw4</w:t>
            </w:r>
          </w:p>
        </w:tc>
        <w:tc>
          <w:tcPr>
            <w:tcW w:w="1985" w:type="dxa"/>
            <w:vAlign w:val="center"/>
          </w:tcPr>
          <w:p w14:paraId="122A7C74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2F518B4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FC16B7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EKW2       </w:t>
            </w:r>
          </w:p>
        </w:tc>
        <w:tc>
          <w:tcPr>
            <w:tcW w:w="2375" w:type="dxa"/>
            <w:vAlign w:val="center"/>
          </w:tcPr>
          <w:p w14:paraId="0A445EF2" w14:textId="2ACE3B45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3F6099">
              <w:rPr>
                <w:rFonts w:eastAsia="Times New Roman" w:cstheme="minorHAnsi"/>
                <w:sz w:val="22"/>
                <w:szCs w:val="22"/>
              </w:rPr>
              <w:t>6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, K1PGiK_W1</w:t>
            </w:r>
            <w:r w:rsidR="003F6099">
              <w:rPr>
                <w:rFonts w:eastAsia="Times New Roman" w:cstheme="minorHAnsi"/>
                <w:sz w:val="22"/>
                <w:szCs w:val="22"/>
              </w:rPr>
              <w:t>3</w:t>
            </w:r>
          </w:p>
        </w:tc>
      </w:tr>
      <w:tr w:rsidR="008B132A" w14:paraId="7AB3193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C69AE13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W2 , Ćw2</w:t>
            </w:r>
          </w:p>
        </w:tc>
        <w:tc>
          <w:tcPr>
            <w:tcW w:w="1985" w:type="dxa"/>
            <w:vAlign w:val="center"/>
          </w:tcPr>
          <w:p w14:paraId="2D47FEEC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3E0B6C7D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 w.</w:t>
            </w:r>
          </w:p>
        </w:tc>
        <w:tc>
          <w:tcPr>
            <w:tcW w:w="2126" w:type="dxa"/>
            <w:vAlign w:val="center"/>
          </w:tcPr>
          <w:p w14:paraId="574DDF8F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EKW4</w:t>
            </w:r>
          </w:p>
        </w:tc>
        <w:tc>
          <w:tcPr>
            <w:tcW w:w="2375" w:type="dxa"/>
            <w:vAlign w:val="center"/>
          </w:tcPr>
          <w:p w14:paraId="61865D38" w14:textId="28A24E2D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3F6099">
              <w:rPr>
                <w:rFonts w:eastAsia="Times New Roman" w:cstheme="minorHAnsi"/>
                <w:sz w:val="22"/>
                <w:szCs w:val="22"/>
              </w:rPr>
              <w:t>6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, K1PGiK_W1</w:t>
            </w:r>
            <w:r w:rsidR="003F6099">
              <w:rPr>
                <w:rFonts w:eastAsia="Times New Roman" w:cstheme="minorHAnsi"/>
                <w:sz w:val="22"/>
                <w:szCs w:val="22"/>
              </w:rPr>
              <w:t>3</w:t>
            </w:r>
          </w:p>
        </w:tc>
      </w:tr>
      <w:tr w:rsidR="008B132A" w14:paraId="31B9A86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3DC2894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W5 ,Ćw5</w:t>
            </w:r>
          </w:p>
        </w:tc>
        <w:tc>
          <w:tcPr>
            <w:tcW w:w="1985" w:type="dxa"/>
            <w:vAlign w:val="center"/>
          </w:tcPr>
          <w:p w14:paraId="700D9380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53E07841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65723EE3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EKW4</w:t>
            </w:r>
          </w:p>
        </w:tc>
        <w:tc>
          <w:tcPr>
            <w:tcW w:w="2375" w:type="dxa"/>
            <w:vAlign w:val="center"/>
          </w:tcPr>
          <w:p w14:paraId="6AE36C2B" w14:textId="2D57E528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3F6099">
              <w:rPr>
                <w:rFonts w:eastAsia="Times New Roman" w:cstheme="minorHAnsi"/>
                <w:sz w:val="22"/>
                <w:szCs w:val="22"/>
              </w:rPr>
              <w:t>6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, K1PGiK_W1</w:t>
            </w:r>
            <w:r w:rsidR="003F6099">
              <w:rPr>
                <w:rFonts w:eastAsia="Times New Roman" w:cstheme="minorHAnsi"/>
                <w:sz w:val="22"/>
                <w:szCs w:val="22"/>
              </w:rPr>
              <w:t>3</w:t>
            </w:r>
          </w:p>
        </w:tc>
      </w:tr>
      <w:tr w:rsidR="00182F8B" w:rsidRPr="00796961" w14:paraId="4194E649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3A7F52B6" w14:textId="77777777" w:rsidR="008B132A" w:rsidRPr="00AC6821" w:rsidRDefault="006823D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C6821">
              <w:rPr>
                <w:b/>
                <w:sz w:val="22"/>
                <w:szCs w:val="22"/>
              </w:rPr>
              <w:t>Umiejętności</w:t>
            </w:r>
          </w:p>
        </w:tc>
      </w:tr>
      <w:tr w:rsidR="008B132A" w14:paraId="390B937F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8535404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W1 </w:t>
            </w:r>
          </w:p>
        </w:tc>
        <w:tc>
          <w:tcPr>
            <w:tcW w:w="1985" w:type="dxa"/>
            <w:vAlign w:val="center"/>
          </w:tcPr>
          <w:p w14:paraId="7FCADA9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2430DB74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15FA9B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EKU1</w:t>
            </w:r>
          </w:p>
        </w:tc>
        <w:tc>
          <w:tcPr>
            <w:tcW w:w="2375" w:type="dxa"/>
            <w:vAlign w:val="center"/>
          </w:tcPr>
          <w:p w14:paraId="4DFE8A4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U01,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U02,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U04,      </w:t>
            </w:r>
          </w:p>
        </w:tc>
      </w:tr>
      <w:tr w:rsidR="008B132A" w14:paraId="18CFA2B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C263BF1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W2 , Ćw3</w:t>
            </w:r>
          </w:p>
        </w:tc>
        <w:tc>
          <w:tcPr>
            <w:tcW w:w="1985" w:type="dxa"/>
            <w:vAlign w:val="center"/>
          </w:tcPr>
          <w:p w14:paraId="31D646FF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46E7231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1C1F7534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EKU4</w:t>
            </w:r>
          </w:p>
        </w:tc>
        <w:tc>
          <w:tcPr>
            <w:tcW w:w="2375" w:type="dxa"/>
            <w:vAlign w:val="center"/>
          </w:tcPr>
          <w:p w14:paraId="7DE0169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U01,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U02,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>U04</w:t>
            </w:r>
          </w:p>
        </w:tc>
      </w:tr>
      <w:tr w:rsidR="008B132A" w14:paraId="6F19884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0A2ADC8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W4 , Ćw4</w:t>
            </w:r>
          </w:p>
        </w:tc>
        <w:tc>
          <w:tcPr>
            <w:tcW w:w="1985" w:type="dxa"/>
            <w:vAlign w:val="center"/>
          </w:tcPr>
          <w:p w14:paraId="2BF1C74C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757768D3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0FD6C0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EKU3</w:t>
            </w:r>
          </w:p>
        </w:tc>
        <w:tc>
          <w:tcPr>
            <w:tcW w:w="2375" w:type="dxa"/>
            <w:vAlign w:val="center"/>
          </w:tcPr>
          <w:p w14:paraId="1526084F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U01,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U02,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>U04,</w:t>
            </w:r>
            <w:r w:rsidRPr="00AC6821">
              <w:rPr>
                <w:rFonts w:eastAsia="Times New Roman"/>
                <w:sz w:val="22"/>
                <w:szCs w:val="22"/>
              </w:rPr>
              <w:t xml:space="preserve"> </w:t>
            </w:r>
            <w:r w:rsidRPr="00AC6821">
              <w:rPr>
                <w:rFonts w:eastAsia="Times New Roman" w:cs="Calibri"/>
                <w:sz w:val="22"/>
                <w:szCs w:val="22"/>
              </w:rPr>
              <w:t>K1PGiK_</w:t>
            </w:r>
            <w:r w:rsidRPr="00AC6821">
              <w:rPr>
                <w:rFonts w:cs="Calibri"/>
                <w:sz w:val="22"/>
                <w:szCs w:val="22"/>
              </w:rPr>
              <w:t>U12</w:t>
            </w:r>
            <w:r w:rsidRPr="00AC6821">
              <w:rPr>
                <w:sz w:val="22"/>
                <w:szCs w:val="22"/>
              </w:rPr>
              <w:t xml:space="preserve">     </w:t>
            </w:r>
          </w:p>
        </w:tc>
      </w:tr>
      <w:tr w:rsidR="008B132A" w14:paraId="1A5EDEA9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18DFF5F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W2 , Ćw2</w:t>
            </w:r>
          </w:p>
        </w:tc>
        <w:tc>
          <w:tcPr>
            <w:tcW w:w="1985" w:type="dxa"/>
            <w:vAlign w:val="center"/>
          </w:tcPr>
          <w:p w14:paraId="7F8AAD0F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061E1895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4BA1B078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EKU2 , EKU4</w:t>
            </w:r>
          </w:p>
        </w:tc>
        <w:tc>
          <w:tcPr>
            <w:tcW w:w="2375" w:type="dxa"/>
            <w:vAlign w:val="center"/>
          </w:tcPr>
          <w:p w14:paraId="14FBC91B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U01,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U02,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>U04</w:t>
            </w:r>
          </w:p>
        </w:tc>
      </w:tr>
      <w:tr w:rsidR="008B132A" w14:paraId="22BDF5E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490C8AB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W1 , Ćw1</w:t>
            </w:r>
          </w:p>
        </w:tc>
        <w:tc>
          <w:tcPr>
            <w:tcW w:w="1985" w:type="dxa"/>
            <w:vAlign w:val="center"/>
          </w:tcPr>
          <w:p w14:paraId="016F28B5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2079606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Wyk. Ćw.</w:t>
            </w:r>
          </w:p>
        </w:tc>
        <w:tc>
          <w:tcPr>
            <w:tcW w:w="2126" w:type="dxa"/>
            <w:vAlign w:val="center"/>
          </w:tcPr>
          <w:p w14:paraId="6B740F2E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 EKU1</w:t>
            </w:r>
          </w:p>
        </w:tc>
        <w:tc>
          <w:tcPr>
            <w:tcW w:w="2375" w:type="dxa"/>
            <w:vAlign w:val="center"/>
          </w:tcPr>
          <w:p w14:paraId="5E77532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U01,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U02,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>U04</w:t>
            </w:r>
          </w:p>
        </w:tc>
      </w:tr>
      <w:tr w:rsidR="008B132A" w14:paraId="2D954F2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C90817A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W5 , Ćw5                    </w:t>
            </w:r>
          </w:p>
        </w:tc>
        <w:tc>
          <w:tcPr>
            <w:tcW w:w="1985" w:type="dxa"/>
            <w:vAlign w:val="center"/>
          </w:tcPr>
          <w:p w14:paraId="7EC4133D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Wyk. Ćw.                     </w:t>
            </w:r>
          </w:p>
        </w:tc>
        <w:tc>
          <w:tcPr>
            <w:tcW w:w="2126" w:type="dxa"/>
            <w:vAlign w:val="center"/>
          </w:tcPr>
          <w:p w14:paraId="4322F6FB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Wyk. Ćw.                    </w:t>
            </w:r>
          </w:p>
        </w:tc>
        <w:tc>
          <w:tcPr>
            <w:tcW w:w="2126" w:type="dxa"/>
            <w:vAlign w:val="center"/>
          </w:tcPr>
          <w:p w14:paraId="2F69E3B6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EKU4   </w:t>
            </w:r>
          </w:p>
        </w:tc>
        <w:tc>
          <w:tcPr>
            <w:tcW w:w="2375" w:type="dxa"/>
            <w:vAlign w:val="center"/>
          </w:tcPr>
          <w:p w14:paraId="0C517F82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U01,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U02,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>U04</w:t>
            </w:r>
          </w:p>
        </w:tc>
      </w:tr>
      <w:tr w:rsidR="008B132A" w14:paraId="7B8CBD9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40A7C75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W5 , Ćw5                    </w:t>
            </w:r>
          </w:p>
        </w:tc>
        <w:tc>
          <w:tcPr>
            <w:tcW w:w="1985" w:type="dxa"/>
            <w:vAlign w:val="center"/>
          </w:tcPr>
          <w:p w14:paraId="315586EC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Wyk. Ćw.                     </w:t>
            </w:r>
          </w:p>
        </w:tc>
        <w:tc>
          <w:tcPr>
            <w:tcW w:w="2126" w:type="dxa"/>
            <w:vAlign w:val="center"/>
          </w:tcPr>
          <w:p w14:paraId="3925CD39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Wyk. Ćw.                    </w:t>
            </w:r>
          </w:p>
        </w:tc>
        <w:tc>
          <w:tcPr>
            <w:tcW w:w="2126" w:type="dxa"/>
            <w:vAlign w:val="center"/>
          </w:tcPr>
          <w:p w14:paraId="7A3ED41A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EKU4   </w:t>
            </w:r>
          </w:p>
        </w:tc>
        <w:tc>
          <w:tcPr>
            <w:tcW w:w="2375" w:type="dxa"/>
            <w:vAlign w:val="center"/>
          </w:tcPr>
          <w:p w14:paraId="575BE5D3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U01,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U02, </w:t>
            </w: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>U04</w:t>
            </w:r>
          </w:p>
        </w:tc>
      </w:tr>
      <w:tr w:rsidR="00AC6821" w14:paraId="56751EF2" w14:textId="77777777" w:rsidTr="003C6FAC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07BF7195" w14:textId="1E453CCA" w:rsidR="00AC6821" w:rsidRPr="00AC6821" w:rsidRDefault="00AC6821" w:rsidP="00AC682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AC6821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8B132A" w14:paraId="516FCCE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630FE22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W3, W4, Ćw5             </w:t>
            </w:r>
          </w:p>
        </w:tc>
        <w:tc>
          <w:tcPr>
            <w:tcW w:w="1985" w:type="dxa"/>
            <w:vAlign w:val="center"/>
          </w:tcPr>
          <w:p w14:paraId="00923E7D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Wykład        </w:t>
            </w:r>
          </w:p>
        </w:tc>
        <w:tc>
          <w:tcPr>
            <w:tcW w:w="2126" w:type="dxa"/>
            <w:vAlign w:val="center"/>
          </w:tcPr>
          <w:p w14:paraId="0573F69D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4CC8972A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EKK1    </w:t>
            </w:r>
          </w:p>
        </w:tc>
        <w:tc>
          <w:tcPr>
            <w:tcW w:w="2375" w:type="dxa"/>
            <w:vAlign w:val="center"/>
          </w:tcPr>
          <w:p w14:paraId="465BF917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K05     </w:t>
            </w:r>
          </w:p>
        </w:tc>
      </w:tr>
      <w:tr w:rsidR="008B132A" w14:paraId="24549E3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913D8A9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W3, W4, Ćw5             </w:t>
            </w:r>
          </w:p>
        </w:tc>
        <w:tc>
          <w:tcPr>
            <w:tcW w:w="1985" w:type="dxa"/>
            <w:vAlign w:val="center"/>
          </w:tcPr>
          <w:p w14:paraId="196BAE14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Wykład        </w:t>
            </w:r>
          </w:p>
        </w:tc>
        <w:tc>
          <w:tcPr>
            <w:tcW w:w="2126" w:type="dxa"/>
            <w:vAlign w:val="center"/>
          </w:tcPr>
          <w:p w14:paraId="5301F135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0C8F6416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cstheme="minorHAnsi"/>
                <w:sz w:val="22"/>
                <w:szCs w:val="22"/>
              </w:rPr>
              <w:t xml:space="preserve">EKK2                         </w:t>
            </w:r>
          </w:p>
        </w:tc>
        <w:tc>
          <w:tcPr>
            <w:tcW w:w="2375" w:type="dxa"/>
            <w:vAlign w:val="center"/>
          </w:tcPr>
          <w:p w14:paraId="73FF4DB2" w14:textId="77777777" w:rsidR="004674A1" w:rsidRPr="00AC6821" w:rsidRDefault="006823DD" w:rsidP="00BD09A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AC6821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AC6821">
              <w:rPr>
                <w:rFonts w:cstheme="minorHAnsi"/>
                <w:sz w:val="22"/>
                <w:szCs w:val="22"/>
              </w:rPr>
              <w:t xml:space="preserve">K07   </w:t>
            </w:r>
          </w:p>
        </w:tc>
      </w:tr>
    </w:tbl>
    <w:p w14:paraId="5D46D49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1565D3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9425E2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2228B82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E60B8"/>
    <w:rsid w:val="003F6099"/>
    <w:rsid w:val="004633DF"/>
    <w:rsid w:val="00464A5D"/>
    <w:rsid w:val="004674A1"/>
    <w:rsid w:val="005E687E"/>
    <w:rsid w:val="00637265"/>
    <w:rsid w:val="006823DD"/>
    <w:rsid w:val="006976F8"/>
    <w:rsid w:val="006F6D1A"/>
    <w:rsid w:val="00796961"/>
    <w:rsid w:val="00804AD8"/>
    <w:rsid w:val="00870519"/>
    <w:rsid w:val="008B132A"/>
    <w:rsid w:val="008C16C6"/>
    <w:rsid w:val="008E7E6A"/>
    <w:rsid w:val="009208F4"/>
    <w:rsid w:val="0095774F"/>
    <w:rsid w:val="009608BF"/>
    <w:rsid w:val="009F279C"/>
    <w:rsid w:val="00A76708"/>
    <w:rsid w:val="00AC6821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517B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19</cp:revision>
  <dcterms:created xsi:type="dcterms:W3CDTF">2026-04-07T06:50:00Z</dcterms:created>
  <dcterms:modified xsi:type="dcterms:W3CDTF">2026-04-17T07:53:00Z</dcterms:modified>
</cp:coreProperties>
</file>